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46DB8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46DB8"/>
          <w:spacing w:val="0"/>
          <w:position w:val="0"/>
          <w:sz w:val="26"/>
          <w:shd w:fill="auto" w:val="clear"/>
        </w:rPr>
        <w:t xml:space="preserve">МИНИСТЕРСТВО ЗДРАВООХРАНЕНИЯ РОССИЙСКОЙ ФЕДЕРАЦИИ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46DB8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46DB8"/>
          <w:spacing w:val="0"/>
          <w:position w:val="0"/>
          <w:sz w:val="26"/>
          <w:shd w:fill="auto" w:val="clear"/>
        </w:rPr>
        <w:t xml:space="preserve">ПИСЬМО</w:t>
      </w:r>
    </w:p>
    <w:p>
      <w:pPr>
        <w:spacing w:before="0" w:after="189" w:line="252"/>
        <w:ind w:right="35" w:left="51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15 августа 2018 года N 11-8/10/2-5437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5B9BD5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5B9BD5"/>
          <w:spacing w:val="0"/>
          <w:position w:val="0"/>
          <w:sz w:val="28"/>
          <w:shd w:fill="auto" w:val="clear"/>
        </w:rPr>
        <w:t xml:space="preserve">Памятка для граждан о гарантиях бесплатного оказания медицинской помощи</w:t>
      </w:r>
    </w:p>
    <w:p>
      <w:pPr>
        <w:spacing w:before="0" w:after="176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со статьей 41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Программой государственных гарантий бесплатного оказания гражданам медицинской помощи (далее - Программа), ежегодно утверждаемой Правительством Российской Федерации.</w:t>
      </w:r>
    </w:p>
    <w:p>
      <w:pPr>
        <w:spacing w:before="0" w:after="17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>
      <w:pPr>
        <w:spacing w:before="0" w:after="120" w:line="240"/>
        <w:ind w:right="247" w:left="0" w:firstLine="0"/>
        <w:jc w:val="center"/>
        <w:rPr>
          <w:rFonts w:ascii="Times New Roman" w:hAnsi="Times New Roman" w:cs="Times New Roman" w:eastAsia="Times New Roman"/>
          <w:b/>
          <w:color w:val="5B9BD5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5B9BD5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5B9BD5"/>
          <w:spacing w:val="0"/>
          <w:position w:val="0"/>
          <w:sz w:val="28"/>
          <w:shd w:fill="auto" w:val="clear"/>
        </w:rPr>
        <w:t xml:space="preserve">Какие виды медицинской помощи вам оказываются бесплатно</w:t>
      </w:r>
    </w:p>
    <w:p>
      <w:pPr>
        <w:spacing w:before="0" w:after="120" w:line="240"/>
        <w:ind w:right="24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рамках Программы бесплатно предоставляются: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Первичная медико-санитарная помощь, включающая:</w:t>
      </w:r>
    </w:p>
    <w:p>
      <w:pPr>
        <w:spacing w:before="0" w:after="226" w:line="264"/>
        <w:ind w:right="8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</w:t>
      </w:r>
    </w:p>
    <w:p>
      <w:pPr>
        <w:spacing w:before="0" w:after="164" w:line="264"/>
        <w:ind w:right="8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первичную врачебную помощь, которая оказывается врачами-терапевтами, врачами-терапевтами участковыми, врачами-педиатрами, врачами педиатрами участковыми и врачами общей практики (семейными врачами); - первичную специализированную медицинскую помощь, которая оказывается врачами специалистами.</w:t>
      </w:r>
    </w:p>
    <w:p>
      <w:pPr>
        <w:spacing w:before="0" w:after="138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Специализированная медицинская помощь, которая оказывается в стационарных условиях и в условиях дневного стационара врачами специалистами,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>
      <w:pPr>
        <w:spacing w:before="0" w:after="174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</w:t>
      </w:r>
    </w:p>
    <w:p>
      <w:pPr>
        <w:spacing w:before="0" w:after="173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Программе.</w:t>
      </w:r>
    </w:p>
    <w:p>
      <w:pPr>
        <w:spacing w:before="0" w:after="17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>
      <w:pPr>
        <w:spacing w:before="0" w:after="176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Вышеуказанные виды медицинской помощи включают бесплатное проведение:</w:t>
      </w:r>
    </w:p>
    <w:p>
      <w:pPr>
        <w:spacing w:before="0" w:after="120" w:line="264"/>
        <w:ind w:right="0" w:left="163" w:hanging="1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медицинской реабилитации;</w:t>
      </w:r>
    </w:p>
    <w:p>
      <w:pPr>
        <w:spacing w:before="0" w:after="120" w:line="264"/>
        <w:ind w:right="0" w:left="163" w:hanging="1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экстракорпорального оплодотворения (ЭКО);</w:t>
      </w:r>
    </w:p>
    <w:p>
      <w:pPr>
        <w:spacing w:before="0" w:after="120" w:line="264"/>
        <w:ind w:right="0" w:left="163" w:hanging="1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различных видов диализа;</w:t>
      </w:r>
    </w:p>
    <w:p>
      <w:pPr>
        <w:spacing w:before="0" w:after="120" w:line="43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химиотерапии при злокачественных заболеваниях; - профилактических мероприятий, включая:</w:t>
      </w:r>
    </w:p>
    <w:p>
      <w:pPr>
        <w:spacing w:before="0" w:after="120" w:line="264"/>
        <w:ind w:right="0" w:left="163" w:hanging="1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 - 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 за исключением маммографии для женщин в возрасте от 51 до 69 лет и исследования кала на скрытую кровь для граждан от 49 до 73 лет, которые проводятся 1 раз в 2 года;</w:t>
      </w:r>
    </w:p>
    <w:p>
      <w:pPr>
        <w:spacing w:before="0" w:after="120" w:line="264"/>
        <w:ind w:right="0" w:left="163" w:hanging="1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Кроме того, Программой гарантируется проведение:</w:t>
      </w:r>
    </w:p>
    <w:p>
      <w:pPr>
        <w:spacing w:before="0" w:after="120" w:line="264"/>
        <w:ind w:right="0" w:left="163" w:hanging="1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пренатальной (дородовой) диагностики нарушений развития ребенка у беременных женщин;</w:t>
      </w:r>
    </w:p>
    <w:p>
      <w:pPr>
        <w:spacing w:before="0" w:after="120" w:line="264"/>
        <w:ind w:right="0" w:left="163" w:hanging="1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неонатального скрининга на 5 наследственных и врожденных заболеваний у новорожденных детей;</w:t>
      </w:r>
    </w:p>
    <w:p>
      <w:pPr>
        <w:spacing w:before="0" w:after="172" w:line="264"/>
        <w:ind w:right="0" w:left="163" w:hanging="1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аудиологического скрининга у новорожденных детей и детей первого года жизни.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Граждане обеспечиваются лекарственными препаратами в соответствии с Программой.</w:t>
      </w:r>
    </w:p>
    <w:p>
      <w:pPr>
        <w:spacing w:before="0" w:after="120" w:line="264"/>
        <w:ind w:right="0" w:left="0" w:firstLine="0"/>
        <w:jc w:val="center"/>
        <w:rPr>
          <w:rFonts w:ascii="Times New Roman" w:hAnsi="Times New Roman" w:cs="Times New Roman" w:eastAsia="Times New Roman"/>
          <w:b/>
          <w:color w:val="5B9BD5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5B9BD5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5B9BD5"/>
          <w:spacing w:val="0"/>
          <w:position w:val="0"/>
          <w:sz w:val="28"/>
          <w:shd w:fill="auto" w:val="clear"/>
        </w:rPr>
        <w:t xml:space="preserve">Каковы предельные сроки ожидания вами медицинской помощи</w:t>
      </w:r>
    </w:p>
    <w:p>
      <w:pPr>
        <w:spacing w:before="0" w:after="172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Медицинская помощь оказывается гражданам в трех формах - плановая, неотложная и экстренная.</w:t>
      </w:r>
    </w:p>
    <w:p>
      <w:pPr>
        <w:spacing w:before="0" w:after="173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>
      <w:pPr>
        <w:spacing w:before="0" w:after="173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>
      <w:pPr>
        <w:spacing w:before="0" w:after="17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зависимости от этих форм Правительством Российской Федерации устанавливаются предельные сроки ожидания медицинской помощи.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>
      <w:pPr>
        <w:spacing w:before="0" w:after="226" w:line="240"/>
        <w:ind w:right="55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Сроки ожидания оказания медицинской помощи в плановой форме для: 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>
      <w:pPr>
        <w:spacing w:before="0" w:after="226" w:line="264"/>
        <w:ind w:right="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проведения консультаций врачей-специалистов не должны превышать 14 календарных дней со дня обращения пациента в медицинскую организацию; 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>
      <w:pPr>
        <w:spacing w:before="0" w:after="226" w:line="264"/>
        <w:ind w:right="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- 14 календарных дней со дня назначения; -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доезда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>
      <w:pPr>
        <w:spacing w:before="0" w:after="120" w:line="264"/>
        <w:ind w:right="0" w:left="0" w:firstLine="0"/>
        <w:jc w:val="center"/>
        <w:rPr>
          <w:rFonts w:ascii="Times New Roman" w:hAnsi="Times New Roman" w:cs="Times New Roman" w:eastAsia="Times New Roman"/>
          <w:b/>
          <w:color w:val="5B9BD5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5B9BD5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5B9BD5"/>
          <w:spacing w:val="0"/>
          <w:position w:val="0"/>
          <w:sz w:val="28"/>
          <w:shd w:fill="auto" w:val="clear"/>
        </w:rPr>
        <w:t xml:space="preserve">За что вы не должны платить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законодательством Российской Федерации в сфере охраны здоровья граждан при оказании медицинской помощи в рамках Программы и территориальных программ не подлежат оплате за счет личных средств граждан:</w:t>
      </w:r>
    </w:p>
    <w:p>
      <w:pPr>
        <w:spacing w:before="0" w:after="120" w:line="264"/>
        <w:ind w:right="0" w:left="163" w:hanging="1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оказание медицинских услуг;</w:t>
      </w:r>
    </w:p>
    <w:p>
      <w:pPr>
        <w:spacing w:before="0" w:after="120" w:line="264"/>
        <w:ind w:right="0" w:left="163" w:hanging="1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назначение и применение в стационарных условиях, в условиях дневного</w:t>
      </w:r>
    </w:p>
    <w:p>
      <w:pPr>
        <w:spacing w:before="0" w:after="169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стационара, при оказании медицинской помощи в экстренной и неотложной форме лекарственных препаратов по медицинским показаниям:</w:t>
      </w:r>
    </w:p>
    <w:p>
      <w:pPr>
        <w:spacing w:before="0" w:after="169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включенных в перечень жизненно необходимых и важнейших лекарственных препаратов;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>
      <w:pPr>
        <w:spacing w:before="0" w:after="120" w:line="264"/>
        <w:ind w:right="0" w:left="163" w:hanging="1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>
      <w:pPr>
        <w:spacing w:before="0" w:after="120" w:line="264"/>
        <w:ind w:right="0" w:left="163" w:hanging="1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размещение в маломестных палатах (боксах) пациентов по медицинским и (или) эпидемиологическим показаниям;</w:t>
      </w:r>
    </w:p>
    <w:p>
      <w:pPr>
        <w:spacing w:before="0" w:after="120" w:line="264"/>
        <w:ind w:right="0" w:left="163" w:hanging="1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 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>
      <w:pPr>
        <w:spacing w:before="240" w:after="120" w:line="264"/>
        <w:ind w:right="0" w:left="292" w:hanging="281"/>
        <w:jc w:val="center"/>
        <w:rPr>
          <w:rFonts w:ascii="Times New Roman" w:hAnsi="Times New Roman" w:cs="Times New Roman" w:eastAsia="Times New Roman"/>
          <w:b/>
          <w:color w:val="5B9BD5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5B9BD5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5B9BD5"/>
          <w:spacing w:val="0"/>
          <w:position w:val="0"/>
          <w:sz w:val="28"/>
          <w:shd w:fill="auto" w:val="clear"/>
        </w:rPr>
        <w:t xml:space="preserve">О платных медицинских услугах</w:t>
      </w:r>
    </w:p>
    <w:p>
      <w:pPr>
        <w:spacing w:before="0" w:after="17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>
      <w:pPr>
        <w:spacing w:before="0" w:after="173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этом платные медицинские услуги могут оказываться в полном объеме медицинской помощи, либо по вашей просьбе в виде осуществления отдельных консультаций или медицинских вмешательств.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Медицинские организации, участвующие в реализации Программы и территориальных программ, имеют право оказывать Вам платные медицинские услуги:</w:t>
      </w:r>
    </w:p>
    <w:p>
      <w:pPr>
        <w:spacing w:before="0" w:after="180" w:line="26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"Порядок и условия бесплатного оказания гражданам медицинской помощи";</w:t>
      </w:r>
    </w:p>
    <w:p>
      <w:pPr>
        <w:spacing w:before="0" w:after="120" w:line="26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оказании медицинских услуг анонимно, за исключением случаев, предусмотренных законодательством Российской Федерации; 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>
      <w:pPr>
        <w:spacing w:before="0" w:after="169" w:line="26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самостоятельном обращении за получением медицинских услуг, за исключением:</w:t>
      </w:r>
    </w:p>
    <w:p>
      <w:pPr>
        <w:spacing w:before="0" w:after="169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>
      <w:pPr>
        <w:spacing w:before="0" w:after="169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>
      <w:pPr>
        <w:spacing w:before="0" w:after="169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г) иных случаев, предусмотренных законодательством в сфере охраны здоровья.</w:t>
      </w:r>
    </w:p>
    <w:p>
      <w:pPr>
        <w:spacing w:before="0" w:after="17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5B9BD5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5B9BD5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5B9BD5"/>
          <w:spacing w:val="0"/>
          <w:position w:val="0"/>
          <w:sz w:val="28"/>
          <w:shd w:fill="auto" w:val="clear"/>
        </w:rPr>
        <w:t xml:space="preserve">Куда обращаться по возникающим вопросам и при нарушении ваших прав на бесплатную медицинскую помощь</w:t>
      </w:r>
    </w:p>
    <w:p>
      <w:pPr>
        <w:spacing w:before="0" w:after="226" w:line="240"/>
        <w:ind w:right="26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её оказание, следует обращаться в: - администрацию медицинской организации - к заведующему отделением, руководителю медицинской организации;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офис страховой медицинской организации, включая страхового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представителя, - очно или по телефону, номер которого указан в страховом полисе;</w:t>
      </w:r>
    </w:p>
    <w:p>
      <w:pPr>
        <w:spacing w:before="0" w:after="120" w:line="26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территориальный орган управления здравоохранением и территориальный орган Росздравнадзора, территориальный фонд обязательного медицинского страхования;</w:t>
      </w:r>
    </w:p>
    <w:p>
      <w:pPr>
        <w:spacing w:before="0" w:after="120" w:line="26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>
      <w:pPr>
        <w:spacing w:before="0" w:after="120" w:line="26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профессиональные некоммерческие медицинские и пациентские организации;</w:t>
      </w:r>
    </w:p>
    <w:p>
      <w:pPr>
        <w:spacing w:before="0" w:after="177" w:line="26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пр.</w:t>
      </w:r>
    </w:p>
    <w:p>
      <w:pPr>
        <w:spacing w:before="0" w:after="120" w:line="264"/>
        <w:ind w:right="0" w:left="0" w:firstLine="0"/>
        <w:jc w:val="center"/>
        <w:rPr>
          <w:rFonts w:ascii="Times New Roman" w:hAnsi="Times New Roman" w:cs="Times New Roman" w:eastAsia="Times New Roman"/>
          <w:b/>
          <w:color w:val="5B9BD5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5B9BD5"/>
          <w:spacing w:val="0"/>
          <w:position w:val="0"/>
          <w:sz w:val="28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b/>
          <w:color w:val="5B9BD5"/>
          <w:spacing w:val="0"/>
          <w:position w:val="0"/>
          <w:sz w:val="28"/>
          <w:shd w:fill="auto" w:val="clear"/>
        </w:rPr>
        <w:t xml:space="preserve">Что вам следует знать о страховых представителях страховых медицинских организаций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Страховой представитель —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Страховой представитель:</w:t>
      </w:r>
    </w:p>
    <w:p>
      <w:pPr>
        <w:spacing w:before="0" w:after="120" w:line="264"/>
        <w:ind w:right="0" w:left="163" w:hanging="1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>
      <w:pPr>
        <w:spacing w:before="0" w:after="120" w:line="264"/>
        <w:ind w:right="0" w:left="163" w:hanging="1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информирует Вас о необходимости прохождения диспансеризации и опрашивает по результатам ее прохождения;</w:t>
      </w:r>
    </w:p>
    <w:p>
      <w:pPr>
        <w:spacing w:before="0" w:after="120" w:line="264"/>
        <w:ind w:right="0" w:left="163" w:hanging="1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консультирует Вас по вопросам оказания медицинской помощи;</w:t>
      </w:r>
    </w:p>
    <w:p>
      <w:pPr>
        <w:spacing w:before="0" w:after="120" w:line="264"/>
        <w:ind w:right="0" w:left="163" w:hanging="1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сообщает об условиях оказания медицинской помощи и наличии свободных мест для госпитализации в плановом порядке;</w:t>
      </w:r>
    </w:p>
    <w:p>
      <w:pPr>
        <w:spacing w:before="0" w:after="120" w:line="264"/>
        <w:ind w:right="0" w:left="163" w:hanging="1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помогает вам подобрать медицинскую организацию, в том числе оказывающую специализированную медицинскую помощь;</w:t>
      </w:r>
    </w:p>
    <w:p>
      <w:pPr>
        <w:spacing w:before="0" w:after="120" w:line="264"/>
        <w:ind w:right="0" w:left="163" w:hanging="1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контролирует прохождение Вами диспансеризации;</w:t>
      </w:r>
    </w:p>
    <w:p>
      <w:pPr>
        <w:spacing w:before="0" w:after="120" w:line="26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организует рассмотрение жалоб застрахованных граждан на качество и доступность оказания медицинской помощи.</w:t>
      </w:r>
    </w:p>
    <w:p>
      <w:pPr>
        <w:spacing w:before="0" w:after="120" w:line="264"/>
        <w:ind w:right="0" w:left="163" w:hanging="1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Кроме того, вы можете обращаться в офис страховой медицинской организации к страховому представителю при:</w:t>
      </w:r>
    </w:p>
    <w:p>
      <w:pPr>
        <w:spacing w:before="0" w:after="120" w:line="264"/>
        <w:ind w:right="0" w:left="163" w:hanging="1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отказе в записи на приём к врачу специалисту при наличии направления лечащего врача;</w:t>
      </w:r>
    </w:p>
    <w:p>
      <w:pPr>
        <w:spacing w:before="0" w:after="120" w:line="264"/>
        <w:ind w:right="0" w:left="163" w:hanging="1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нарушении предельных сроков ожидания медицинской помощи в плановой, неотложной и экстренной формах;</w:t>
      </w:r>
    </w:p>
    <w:p>
      <w:pPr>
        <w:spacing w:before="0" w:after="120" w:line="264"/>
        <w:ind w:right="0" w:left="163" w:hanging="1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отказе в бесплатном предоставлении лекарственных препаратов, медицинских изделий, лечебного питания - всего того, что предусмотрено Программой;</w:t>
      </w:r>
    </w:p>
    <w:p>
      <w:pPr>
        <w:spacing w:before="0" w:after="120" w:line="264"/>
        <w:ind w:right="0" w:left="163" w:hanging="1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>
      <w:pPr>
        <w:spacing w:before="0" w:after="120" w:line="264"/>
        <w:ind w:right="0" w:left="163" w:hanging="1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иных случаях, когда вы считаете, что ваши права нарушаются.</w:t>
      </w:r>
    </w:p>
    <w:p>
      <w:pPr>
        <w:spacing w:before="0" w:after="138" w:line="252"/>
        <w:ind w:right="0" w:left="51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Будьте здоровы!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